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微软雅黑" w:hAnsi="微软雅黑" w:eastAsia="微软雅黑" w:cs="微软雅黑"/>
          <w:b/>
          <w:sz w:val="36"/>
          <w:szCs w:val="36"/>
          <w:u w:val="double"/>
        </w:rPr>
      </w:pPr>
      <w:r>
        <w:rPr>
          <w:rFonts w:hint="eastAsia" w:ascii="微软雅黑" w:hAnsi="微软雅黑" w:eastAsia="微软雅黑" w:cs="微软雅黑"/>
          <w:b/>
          <w:spacing w:val="40"/>
          <w:sz w:val="36"/>
          <w:szCs w:val="36"/>
          <w:u w:val="double"/>
        </w:rPr>
        <w:t>报告大厅订购合</w:t>
      </w:r>
      <w:r>
        <w:rPr>
          <w:rFonts w:hint="eastAsia" w:ascii="微软雅黑" w:hAnsi="微软雅黑" w:eastAsia="微软雅黑" w:cs="微软雅黑"/>
          <w:b/>
          <w:sz w:val="36"/>
          <w:szCs w:val="36"/>
          <w:u w:val="double"/>
        </w:rPr>
        <w:t>同</w:t>
      </w:r>
    </w:p>
    <w:p>
      <w:pPr>
        <w:spacing w:line="240" w:lineRule="auto"/>
        <w:ind w:right="359" w:firstLine="361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甲  方：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  <w:lang w:val="en-US" w:eastAsia="zh-CN"/>
        </w:rPr>
        <w:t xml:space="preserve">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                               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  <w:lang w:val="en-US" w:eastAsia="zh-CN"/>
        </w:rPr>
        <w:t xml:space="preserve"> 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 xml:space="preserve">                        </w:t>
      </w:r>
    </w:p>
    <w:p>
      <w:pPr>
        <w:spacing w:line="240" w:lineRule="auto"/>
        <w:ind w:right="359" w:firstLine="361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地  址：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              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  <w:lang w:val="en-US" w:eastAsia="zh-CN"/>
        </w:rPr>
        <w:t xml:space="preserve">     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邮  编：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 xml:space="preserve">       </w:t>
      </w:r>
    </w:p>
    <w:p>
      <w:pPr>
        <w:spacing w:line="240" w:lineRule="auto"/>
        <w:ind w:right="359" w:firstLine="361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联系人：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                       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电  话：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 xml:space="preserve">                 </w:t>
      </w:r>
    </w:p>
    <w:p>
      <w:pPr>
        <w:spacing w:line="240" w:lineRule="auto"/>
        <w:ind w:right="359" w:firstLine="361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邮  件：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                       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传  真：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 xml:space="preserve">                 </w:t>
      </w:r>
    </w:p>
    <w:p>
      <w:pPr>
        <w:spacing w:line="240" w:lineRule="auto"/>
        <w:ind w:right="359" w:firstLine="361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乙  方：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 xml:space="preserve">北京宇博智业投资咨询有限公司 </w:t>
      </w:r>
    </w:p>
    <w:p>
      <w:pPr>
        <w:spacing w:line="240" w:lineRule="auto"/>
        <w:ind w:right="359" w:firstLine="361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地  址：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北京市朝阳区北苑路168号中安盛业大厦18层</w:t>
      </w:r>
    </w:p>
    <w:p>
      <w:pPr>
        <w:spacing w:line="240" w:lineRule="auto"/>
        <w:ind w:right="359" w:firstLine="361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联系人：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  <w:lang w:val="en-US" w:eastAsia="zh-CN"/>
        </w:rPr>
        <w:t xml:space="preserve">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  <w:lang w:val="en-US" w:eastAsia="zh-CN"/>
        </w:rPr>
        <w:t xml:space="preserve">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  <w:lang w:val="en-US" w:eastAsia="zh-CN"/>
        </w:rPr>
        <w:t>手  机：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  <w:lang w:val="en-US" w:eastAsia="zh-CN"/>
        </w:rPr>
        <w:t xml:space="preserve">          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 xml:space="preserve">邮 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  <w:lang w:val="en-US" w:eastAsia="zh-CN"/>
        </w:rPr>
        <w:t xml:space="preserve"> 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件：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  <w:lang w:val="en-US" w:eastAsia="zh-CN"/>
        </w:rPr>
        <w:t xml:space="preserve">            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  <w:t xml:space="preserve"> 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 xml:space="preserve"> </w:t>
      </w:r>
    </w:p>
    <w:p>
      <w:pPr>
        <w:spacing w:line="240" w:lineRule="auto"/>
        <w:ind w:right="359" w:firstLine="361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  <w:lang w:val="en-US" w:eastAsia="zh-CN"/>
        </w:rPr>
        <w:t>银行账户信息：</w:t>
      </w:r>
    </w:p>
    <w:p>
      <w:pPr>
        <w:spacing w:line="240" w:lineRule="auto"/>
        <w:ind w:right="359" w:firstLine="361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开户名：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北京宇博智业投资咨询有限公司</w:t>
      </w:r>
    </w:p>
    <w:p>
      <w:pPr>
        <w:spacing w:line="240" w:lineRule="auto"/>
        <w:ind w:right="359" w:firstLine="361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帐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  <w:lang w:val="en-US" w:eastAsia="zh-CN"/>
        </w:rPr>
        <w:t xml:space="preserve"> 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 xml:space="preserve"> 号：1109 0731 1710 301</w:t>
      </w:r>
    </w:p>
    <w:p>
      <w:pPr>
        <w:spacing w:line="240" w:lineRule="auto"/>
        <w:ind w:right="359" w:firstLine="361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开户行：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招商银行北京分行北苑路支行</w:t>
      </w:r>
    </w:p>
    <w:p>
      <w:pPr>
        <w:spacing w:line="240" w:lineRule="auto"/>
        <w:ind w:right="359" w:firstLine="359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根据《中华人民共和国民法典》及相关法律，甲乙双方就甲方向乙方订购信息产品事宜经协商达成以下协议：</w:t>
      </w:r>
    </w:p>
    <w:p>
      <w:pPr>
        <w:spacing w:line="240" w:lineRule="auto"/>
        <w:ind w:right="359" w:firstLine="361" w:firstLineChars="171"/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 w:val="21"/>
          <w:szCs w:val="21"/>
        </w:rPr>
        <w:t>一、甲方向乙方订购以下产品</w:t>
      </w:r>
    </w:p>
    <w:p>
      <w:pPr>
        <w:spacing w:line="240" w:lineRule="auto"/>
        <w:ind w:right="359" w:firstLine="359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研究报告《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  <w:lang w:val="en-US" w:eastAsia="zh-CN"/>
        </w:rPr>
        <w:t xml:space="preserve">                                           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》</w:t>
      </w:r>
    </w:p>
    <w:p>
      <w:pPr>
        <w:spacing w:line="240" w:lineRule="auto"/>
        <w:ind w:right="359" w:firstLine="359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电子版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  <w:t>合作价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：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  <w:lang w:val="en-US" w:eastAsia="zh-CN"/>
        </w:rPr>
        <w:t xml:space="preserve">        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元（大写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  <w:lang w:val="en-US" w:eastAsia="zh-CN"/>
        </w:rPr>
        <w:t xml:space="preserve">                   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 xml:space="preserve">） </w:t>
      </w:r>
    </w:p>
    <w:p>
      <w:pPr>
        <w:spacing w:line="240" w:lineRule="auto"/>
        <w:ind w:right="359" w:firstLine="361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二、相关权利和义务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ab/>
      </w:r>
    </w:p>
    <w:p>
      <w:pPr>
        <w:spacing w:line="240" w:lineRule="auto"/>
        <w:ind w:right="359" w:firstLine="359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1、甲方应在本合同签订后向乙方支付服务费。乙方在收到款项后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  <w:lang w:val="en-US" w:eastAsia="zh-CN"/>
        </w:rPr>
        <w:t xml:space="preserve">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个工作日发送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  <w:t>报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告电子版至甲方邮箱；发票快递到甲方办公地，快递费用由乙方支付。</w:t>
      </w:r>
    </w:p>
    <w:p>
      <w:pPr>
        <w:spacing w:line="240" w:lineRule="auto"/>
        <w:ind w:right="359" w:firstLine="359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  <w:t>2、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乙方保证该报告中的数据来源属实，评价客观，且不存在任何知识产权问题；甲方针对乙方提交的成果有疑义，且有效证明乙方数据不准确，乙方有责任继续提供相关支持与服务，并在目录范围内作出必要的补充，包括数据的再验证和校准。</w:t>
      </w:r>
    </w:p>
    <w:p>
      <w:pPr>
        <w:spacing w:line="240" w:lineRule="auto"/>
        <w:ind w:right="359" w:firstLine="359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  <w:t>3、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乙方对其产品及服务的知识产权保留独家所有权。乙方没有向甲方转移这些权利，但甲方对该成果享有使用权，甲方有权依据乙方所做成果报告，做出本企业其他内部衍生成果。甲方保证保护乙方的独有权利并避免对其造成侵犯。</w:t>
      </w:r>
    </w:p>
    <w:p>
      <w:pPr>
        <w:spacing w:line="240" w:lineRule="auto"/>
        <w:ind w:right="359" w:firstLine="359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  <w:t>4、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在项目进行过程中，双方均不得向第三方泄漏任何有关该项目的信息、资料、文件等。</w:t>
      </w:r>
    </w:p>
    <w:p>
      <w:pPr>
        <w:spacing w:line="240" w:lineRule="auto"/>
        <w:ind w:right="359" w:firstLine="359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  <w:t>5、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甲方需确保</w:t>
      </w:r>
      <w:bookmarkStart w:id="0" w:name="_GoBack"/>
      <w:bookmarkEnd w:id="0"/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研究成果不得用于危害中华人民共和国国家安全、泄露中华人民共和国国家秘密及违法犯罪活动等方面的活动。由于甲方原因发生泄密事件（案件），给中华人民共和国国家安全和乙方造成危害或经济损失的，乙方有权根据中华人民共和国有关政策、法规要求赔偿，并保留诉讼法律的权利。</w:t>
      </w:r>
    </w:p>
    <w:p>
      <w:pPr>
        <w:spacing w:line="240" w:lineRule="auto"/>
        <w:ind w:right="359" w:firstLine="359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  <w:t>6、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因本合同而发生的所有争议，应由双方协商解决；协商不成时，可向所在地人民法院提起民事诉讼。</w:t>
      </w:r>
    </w:p>
    <w:p>
      <w:pPr>
        <w:spacing w:line="240" w:lineRule="auto"/>
        <w:ind w:right="359" w:firstLine="359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  <w:t>7、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本合同一式两份，甲乙双方各一份，自双方代表签字盖章之日起生效，传真件与原件具有同等法律效力。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</w:p>
    <w:p>
      <w:pPr>
        <w:spacing w:line="240" w:lineRule="auto"/>
        <w:ind w:right="359" w:firstLine="361" w:firstLineChars="171"/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</w:pPr>
    </w:p>
    <w:p>
      <w:pPr>
        <w:spacing w:line="240" w:lineRule="auto"/>
        <w:ind w:right="359" w:firstLine="361" w:firstLineChars="171"/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甲方代表签字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  <w:lang w:eastAsia="zh-CN"/>
        </w:rPr>
        <w:t>：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 xml:space="preserve"> 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 xml:space="preserve">乙方代表签字：  </w:t>
      </w:r>
    </w:p>
    <w:p>
      <w:pPr>
        <w:spacing w:line="240" w:lineRule="auto"/>
        <w:ind w:right="359" w:firstLine="782" w:firstLineChars="371"/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盖章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  <w:lang w:val="en-US" w:eastAsia="zh-CN"/>
        </w:rPr>
        <w:t xml:space="preserve">    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盖章</w:t>
      </w:r>
    </w:p>
    <w:p>
      <w:pPr>
        <w:spacing w:line="240" w:lineRule="auto"/>
        <w:ind w:right="359" w:firstLine="361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年   月    日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 xml:space="preserve">     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  <w:lang w:val="en-US" w:eastAsia="zh-CN"/>
        </w:rPr>
        <w:t xml:space="preserve">         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 xml:space="preserve">年   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  <w:lang w:val="en-US" w:eastAsia="zh-CN"/>
        </w:rPr>
        <w:t xml:space="preserve"> 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月 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-98425</wp:posOffset>
              </wp:positionV>
              <wp:extent cx="5267325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766935"/>
                        <a:ext cx="5267325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3pt;margin-top:-7.75pt;height:0pt;width:414.75pt;z-index:251660288;mso-width-relative:page;mso-height-relative:page;" filled="f" stroked="t" coordsize="21600,21600" o:gfxdata="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T3wBE2AAAAAgBAAAPAAAAAAAAAAEA&#10;IAAAACIAAABkcnMvZG93bnJldi54bWxQSwECFAAUAAAACACHTuJAC3lrhtYBAABwAwAADgAAAAAA&#10;AAABACAAAAAnAQAAZHJzL2Uyb0RvYy54bWxQSwUGAAAAAAYABgBZAQAAbwUAAAAA&#10;">
              <v:fill on="f" focussize="0,0"/>
              <v:stroke weight="1pt" color="#000000 [3213]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pPr w:leftFromText="180" w:rightFromText="180" w:vertAnchor="page" w:horzAnchor="page" w:tblpX="7605" w:tblpY="678"/>
      <w:tblOverlap w:val="never"/>
      <w:tblW w:w="2545" w:type="dxa"/>
      <w:tblInd w:w="0" w:type="dxa"/>
      <w:tblBorders>
        <w:top w:val="dotted" w:color="auto" w:sz="4" w:space="0"/>
        <w:left w:val="dotted" w:color="auto" w:sz="4" w:space="0"/>
        <w:bottom w:val="dotted" w:color="auto" w:sz="4" w:space="0"/>
        <w:right w:val="dotted" w:color="auto" w:sz="4" w:space="0"/>
        <w:insideH w:val="dotted" w:color="auto" w:sz="4" w:space="0"/>
        <w:insideV w:val="dotted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034"/>
      <w:gridCol w:w="1511"/>
    </w:tblGrid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0" w:hRule="atLeast"/>
      </w:trPr>
      <w:tc>
        <w:tcPr>
          <w:tcW w:w="1034" w:type="dxa"/>
          <w:tcBorders>
            <w:tl2br w:val="nil"/>
            <w:tr2bl w:val="nil"/>
          </w:tcBorders>
          <w:vAlign w:val="center"/>
        </w:tcPr>
        <w:p>
          <w:pPr>
            <w:pStyle w:val="4"/>
            <w:ind w:left="0" w:leftChars="0" w:firstLine="0" w:firstLineChars="0"/>
            <w:rPr>
              <w:rFonts w:hint="default"/>
              <w:vertAlign w:val="baseline"/>
              <w:lang w:val="en-US"/>
            </w:rPr>
          </w:pPr>
          <w:r>
            <w:rPr>
              <w:rFonts w:hint="eastAsia"/>
              <w:b/>
              <w:bCs/>
              <w:lang w:val="en-US" w:eastAsia="zh-CN"/>
            </w:rPr>
            <w:t>合同编号</w:t>
          </w:r>
          <w:r>
            <w:rPr>
              <w:rFonts w:hint="eastAsia"/>
              <w:lang w:val="en-US" w:eastAsia="zh-CN"/>
            </w:rPr>
            <w:t xml:space="preserve">                                                 </w:t>
          </w:r>
        </w:p>
      </w:tc>
      <w:tc>
        <w:tcPr>
          <w:tcW w:w="1511" w:type="dxa"/>
          <w:tcBorders>
            <w:tl2br w:val="nil"/>
            <w:tr2bl w:val="nil"/>
          </w:tcBorders>
          <w:vAlign w:val="center"/>
        </w:tcPr>
        <w:p>
          <w:pPr>
            <w:pStyle w:val="4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ind w:left="0" w:leftChars="0" w:firstLine="0" w:firstLineChars="0"/>
            <w:rPr>
              <w:rFonts w:hint="default" w:eastAsia="微软雅黑"/>
              <w:vertAlign w:val="baseline"/>
              <w:lang w:val="en-US" w:eastAsia="zh-CN"/>
            </w:rPr>
          </w:pPr>
          <w:r>
            <w:rPr>
              <w:rFonts w:hint="eastAsia"/>
              <w:b/>
              <w:bCs/>
              <w:vertAlign w:val="baseline"/>
              <w:lang w:val="en-US" w:eastAsia="zh-CN"/>
            </w:rPr>
            <w:t>Yuboinfo</w:t>
          </w:r>
        </w:p>
      </w:tc>
    </w:tr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0" w:hRule="atLeast"/>
      </w:trPr>
      <w:tc>
        <w:tcPr>
          <w:tcW w:w="1034" w:type="dxa"/>
          <w:tcBorders>
            <w:tl2br w:val="nil"/>
            <w:tr2bl w:val="nil"/>
          </w:tcBorders>
          <w:vAlign w:val="center"/>
        </w:tcPr>
        <w:p>
          <w:pPr>
            <w:pStyle w:val="4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ind w:left="0" w:leftChars="0" w:firstLine="0" w:firstLineChars="0"/>
            <w:rPr>
              <w:rFonts w:hint="default" w:eastAsia="微软雅黑"/>
              <w:vertAlign w:val="baseline"/>
              <w:lang w:val="en-US" w:eastAsia="zh-CN"/>
            </w:rPr>
          </w:pPr>
          <w:r>
            <w:rPr>
              <w:rFonts w:hint="eastAsia"/>
              <w:b/>
              <w:bCs/>
              <w:vertAlign w:val="baseline"/>
              <w:lang w:val="en-US" w:eastAsia="zh-CN"/>
            </w:rPr>
            <w:t>版本编号</w:t>
          </w:r>
        </w:p>
      </w:tc>
      <w:tc>
        <w:tcPr>
          <w:tcW w:w="1511" w:type="dxa"/>
          <w:tcBorders>
            <w:tl2br w:val="nil"/>
            <w:tr2bl w:val="nil"/>
          </w:tcBorders>
          <w:vAlign w:val="center"/>
        </w:tcPr>
        <w:p>
          <w:pPr>
            <w:pStyle w:val="4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ind w:left="0" w:leftChars="0" w:firstLine="0" w:firstLineChars="0"/>
            <w:jc w:val="left"/>
            <w:rPr>
              <w:rFonts w:hint="default" w:eastAsia="微软雅黑"/>
              <w:vertAlign w:val="baseline"/>
              <w:lang w:val="en-US" w:eastAsia="zh-CN"/>
            </w:rPr>
          </w:pPr>
          <w:r>
            <w:rPr>
              <w:rFonts w:hint="eastAsia"/>
              <w:b/>
              <w:bCs/>
              <w:vertAlign w:val="baseline"/>
              <w:lang w:val="en-US" w:eastAsia="zh-CN"/>
            </w:rPr>
            <w:t>V3.0</w:t>
          </w:r>
        </w:p>
      </w:tc>
    </w:tr>
  </w:tbl>
  <w:p>
    <w:pPr>
      <w:pStyle w:val="4"/>
      <w:rPr>
        <w:rFonts w:hint="default"/>
        <w:lang w:val="en-US"/>
      </w:rPr>
    </w:pP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-50800</wp:posOffset>
          </wp:positionV>
          <wp:extent cx="2678430" cy="344170"/>
          <wp:effectExtent l="0" t="0" r="7620" b="17780"/>
          <wp:wrapNone/>
          <wp:docPr id="3" name="图片 2" descr="报告网&amp;报告大厅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报告网&amp;报告大厅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843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350520</wp:posOffset>
              </wp:positionV>
              <wp:extent cx="5286375" cy="0"/>
              <wp:effectExtent l="0" t="13970" r="9525" b="2413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896620"/>
                        <a:ext cx="5286375" cy="0"/>
                      </a:xfrm>
                      <a:prstGeom prst="line">
                        <a:avLst/>
                      </a:prstGeom>
                      <a:ln w="28575" cmpd="thickThin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55pt;margin-top:27.6pt;height:0pt;width:416.25pt;z-index:251666432;mso-width-relative:page;mso-height-relative:page;" filled="f" stroked="t" coordsize="21600,21600" o:gfxdata="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KFRZrYAAAACAEAAA8AAAAAAAAA&#10;AQAgAAAAIgAAAGRycy9kb3ducmV2LnhtbFBLAQIUABQAAAAIAIdO4kC3cU552AEAAHUDAAAOAAAA&#10;AAAAAAEAIAAAACcBAABkcnMvZTJvRG9jLnhtbFBLBQYAAAAABgAGAFkBAABxBQAAAAA=&#10;">
              <v:fill on="f" focussize="0,0"/>
              <v:stroke weight="2.25pt" color="#000000 [3213]" linestyle="thickThin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A1133"/>
    <w:rsid w:val="127C0439"/>
    <w:rsid w:val="27C64C5F"/>
    <w:rsid w:val="414D586A"/>
    <w:rsid w:val="5407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420" w:firstLineChars="200"/>
      <w:jc w:val="both"/>
    </w:pPr>
    <w:rPr>
      <w:rFonts w:ascii="Times New Roman" w:hAnsi="Times New Roman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ind w:firstLine="0" w:firstLineChars="0"/>
      <w:outlineLvl w:val="0"/>
    </w:pPr>
    <w:rPr>
      <w:b/>
      <w:kern w:val="44"/>
      <w:sz w:val="2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2023-05-15T09:19:00Z</dcterms:created>
  <dc:creator>Admin</dc:creator>
  <cp:lastModifiedBy>Admin</cp:lastModifiedBy>
  <dcterms:modified xsi:type="dcterms:W3CDTF">2023-05-16T07:16:23Z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